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D68" w:rsidRPr="00317D68" w:rsidRDefault="00317D68" w:rsidP="00317D68">
      <w:pPr>
        <w:rPr>
          <w:b/>
          <w:bCs/>
          <w:u w:val="single"/>
        </w:rPr>
      </w:pPr>
      <w:r w:rsidRPr="00317D68">
        <w:rPr>
          <w:b/>
          <w:bCs/>
          <w:u w:val="single"/>
        </w:rPr>
        <w:t>Package 3 – Oogenesis and Ovulation</w:t>
      </w:r>
    </w:p>
    <w:p w:rsidR="00317D68" w:rsidRPr="00317D68" w:rsidRDefault="00317D68" w:rsidP="00317D68"/>
    <w:p w:rsidR="00317D68" w:rsidRPr="00317D68" w:rsidRDefault="00317D68" w:rsidP="00317D68">
      <w:pPr>
        <w:numPr>
          <w:ilvl w:val="0"/>
          <w:numId w:val="1"/>
        </w:numPr>
      </w:pPr>
      <w:r w:rsidRPr="00317D68">
        <w:t>Construct a chart that incorporates the phases of the menstrual cycle, the events, the hormone produced and the # of days each phase lasts.  (text p. 1013/1014;Nelson p. 518)</w:t>
      </w:r>
    </w:p>
    <w:p w:rsidR="00317D68" w:rsidRPr="00317D68" w:rsidRDefault="00317D68" w:rsidP="00317D68">
      <w:pPr>
        <w:numPr>
          <w:ilvl w:val="0"/>
          <w:numId w:val="1"/>
        </w:numPr>
      </w:pPr>
      <w:r w:rsidRPr="00317D68">
        <w:t xml:space="preserve">Distinguish between the follicle and the corpus luteum. </w:t>
      </w:r>
    </w:p>
    <w:p w:rsidR="00317D68" w:rsidRPr="00317D68" w:rsidRDefault="00317D68" w:rsidP="00317D68">
      <w:pPr>
        <w:numPr>
          <w:ilvl w:val="0"/>
          <w:numId w:val="1"/>
        </w:numPr>
      </w:pPr>
      <w:r w:rsidRPr="00317D68">
        <w:t xml:space="preserve">List the hormones involved in the female reproductive system?  What does each control? What glands are involved? </w:t>
      </w:r>
    </w:p>
    <w:p w:rsidR="00317D68" w:rsidRPr="00317D68" w:rsidRDefault="00317D68" w:rsidP="00317D68">
      <w:pPr>
        <w:numPr>
          <w:ilvl w:val="0"/>
          <w:numId w:val="1"/>
        </w:numPr>
      </w:pPr>
      <w:r w:rsidRPr="00317D68">
        <w:t>Construct a negative feedback loop to show how the female reproductive system is controlled by hormones. Please explain how the feedback loop works. (Nelson p. 519)</w:t>
      </w:r>
    </w:p>
    <w:p w:rsidR="00317D68" w:rsidRPr="00317D68" w:rsidRDefault="00317D68" w:rsidP="00317D68">
      <w:pPr>
        <w:numPr>
          <w:ilvl w:val="0"/>
          <w:numId w:val="1"/>
        </w:numPr>
      </w:pPr>
      <w:r w:rsidRPr="00317D68">
        <w:t>Question 35, page 1028 of text.</w:t>
      </w:r>
    </w:p>
    <w:p w:rsidR="00C17421" w:rsidRDefault="00C17421">
      <w:bookmarkStart w:id="0" w:name="_GoBack"/>
      <w:bookmarkEnd w:id="0"/>
    </w:p>
    <w:sectPr w:rsidR="00C17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92F36"/>
    <w:multiLevelType w:val="hybridMultilevel"/>
    <w:tmpl w:val="D72C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68"/>
    <w:rsid w:val="00317D68"/>
    <w:rsid w:val="00C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B1EAC1-1A31-46D4-8810-16DCEDD6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Jeffrey    (ASD-W)</dc:creator>
  <cp:keywords/>
  <dc:description/>
  <cp:lastModifiedBy>Ward, Jeffrey    (ASD-W)</cp:lastModifiedBy>
  <cp:revision>1</cp:revision>
  <dcterms:created xsi:type="dcterms:W3CDTF">2015-03-19T15:54:00Z</dcterms:created>
  <dcterms:modified xsi:type="dcterms:W3CDTF">2015-03-19T15:55:00Z</dcterms:modified>
</cp:coreProperties>
</file>